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3A" w:rsidRDefault="0096276E" w:rsidP="00E42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45910" cy="9313976"/>
            <wp:effectExtent l="19050" t="0" r="2540" b="1474"/>
            <wp:docPr id="1" name="Рисунок 1" descr="C:\Users\учитель\Downloads\IMG_20221129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21129_12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3A" w:rsidRDefault="00766C3A" w:rsidP="00E42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6276E" w:rsidRDefault="0096276E" w:rsidP="00E42E3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2E3F">
        <w:rPr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5AEC" w:rsidRPr="00E77336" w:rsidRDefault="00E77336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E77336">
        <w:rPr>
          <w:rFonts w:ascii="Times New Roman" w:hAnsi="Times New Roman" w:cs="Times New Roman"/>
          <w:color w:val="000000"/>
          <w:sz w:val="26"/>
          <w:szCs w:val="26"/>
        </w:rPr>
        <w:t>1.1.</w:t>
      </w:r>
      <w:r w:rsidR="004E5AEC"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Настоящее Положение о программе наставничества (далее – Положение) в МБОУ СОШ №1 разработано с учётом тр</w:t>
      </w:r>
      <w:r w:rsidR="00F44A1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ебований следующих правовых и но</w:t>
      </w:r>
      <w:r w:rsidR="00F44A1F"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рмативных</w:t>
      </w:r>
      <w:r w:rsidR="004E5AEC"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документов: </w:t>
      </w:r>
    </w:p>
    <w:p w:rsidR="004E5AEC" w:rsidRPr="00E77336" w:rsidRDefault="00F44A1F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-  </w:t>
      </w: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Федеральный</w:t>
      </w:r>
      <w:proofErr w:type="gramEnd"/>
      <w:r w:rsidR="004E5AEC"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Законом от 29.12.2012 года № 273-ФЗ «Об образовании в Российской Федерации»;</w:t>
      </w:r>
    </w:p>
    <w:p w:rsidR="004E5AEC" w:rsidRPr="00896601" w:rsidRDefault="004E5AEC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- Распоряжение </w:t>
      </w:r>
      <w:proofErr w:type="spellStart"/>
      <w:r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Минпросвещения</w:t>
      </w:r>
      <w:proofErr w:type="spellEnd"/>
      <w:r w:rsidRP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России от 25.12.2019 г. № Р-145 «Об утверждении методологии (целевой</w:t>
      </w:r>
      <w:r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между</w:t>
      </w:r>
      <w:proofErr w:type="gramEnd"/>
      <w:r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обучающимися»; </w:t>
      </w:r>
    </w:p>
    <w:p w:rsidR="004E5AEC" w:rsidRDefault="00F44A1F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 Письмо</w:t>
      </w:r>
      <w:r w:rsidR="004E5AEC"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proofErr w:type="spellStart"/>
      <w:r w:rsidR="004E5AEC"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Минпросвещения</w:t>
      </w:r>
      <w:proofErr w:type="spellEnd"/>
      <w:r w:rsidR="004E5AEC"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России от 23.01.2020 N МР-42/02 "О направлении целевой модели наставничества и методических рекомендаций" </w:t>
      </w:r>
    </w:p>
    <w:p w:rsidR="004E5AEC" w:rsidRDefault="004E5AEC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- Приказ Министерства общего и профессионального </w:t>
      </w:r>
      <w:r w:rsidR="003056D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образования Ростовской области от 08.06.2020 № 446 «О внедрении в Ростовской области методологии (целевой модели) наставничества обучающихся для общеобразовательных организаций»</w:t>
      </w:r>
      <w:proofErr w:type="gramEnd"/>
    </w:p>
    <w:p w:rsidR="003056DF" w:rsidRDefault="003056DF" w:rsidP="003056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 Приказ Министерства общего и профессионального образования Ростовской области от 30.07.2020 № 602 «О внедрении в Ростовской области методологии (целевой модели) наставничества обучающихся для организаций, осуществляющей образовательную деятельность по дополнительным общеобразовательным программам»</w:t>
      </w:r>
      <w:proofErr w:type="gramEnd"/>
    </w:p>
    <w:p w:rsidR="003056DF" w:rsidRPr="00896601" w:rsidRDefault="003056DF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 приказ отдела образования Администрации Морозовского района</w:t>
      </w:r>
      <w:r w:rsidR="00E7733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210 от 25.11.2020 г. «О внедрении в Ростовской области методологии (целевой модели) наставничества обучающихся для организаций, осуществляющей образовательную деятельность по общеобразовательным, дополнительным общеобразовательным программам»</w:t>
      </w:r>
    </w:p>
    <w:p w:rsidR="00E77336" w:rsidRDefault="00E77336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 у</w:t>
      </w:r>
      <w:r w:rsidR="00F44A1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став</w:t>
      </w:r>
      <w:r w:rsidR="004E5AEC" w:rsidRPr="0089660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М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БОУ СОШ №1</w:t>
      </w:r>
    </w:p>
    <w:p w:rsidR="004E5AEC" w:rsidRDefault="00E77336" w:rsidP="004E5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1.2</w:t>
      </w:r>
      <w:r w:rsidR="004E5AE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.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Определяет порядок организации наставничества в МБОУ СОШ №1</w:t>
      </w:r>
    </w:p>
    <w:p w:rsidR="00E42E3F" w:rsidRPr="00E42E3F" w:rsidRDefault="00E7733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 </w:t>
      </w:r>
      <w:r w:rsidR="00E42E3F" w:rsidRPr="00E42E3F">
        <w:rPr>
          <w:color w:val="000000"/>
          <w:sz w:val="28"/>
          <w:szCs w:val="28"/>
        </w:rPr>
        <w:t>Школьное наставничество – разновидность индивидуальной методической работы с впервые принятыми учителями, не имеющими трудового стажа педагогической деятельности в образовательных учреждениях или со специалистами, назначенными на должность, по которой они не имеют опыта работы. Наставничество – одна из наиболее эффективных форм профессиональной адаптации, способствующая повышению профессиональной компетентности и закреплению педагогических кадров в ОУ.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Наставник – опытный учитель, обладающий высокими профессиональными и нравственными качествами, знаниями в области методики преподавания и воспитания.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Молодой специалист – начинающий учитель, как правило, овладевший знаниями основ педагогики по программе вуза, проявивший желание и склонность к дальнейшему совершенствованию своих навыков и умений. Он повышает свою квалификацию под непосредственным руководством наставника по согласованному плану профессионального становления.</w:t>
      </w:r>
    </w:p>
    <w:p w:rsidR="00E42E3F" w:rsidRPr="00E42E3F" w:rsidRDefault="00E7733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E42E3F" w:rsidRPr="00E42E3F">
        <w:rPr>
          <w:color w:val="000000"/>
          <w:sz w:val="28"/>
          <w:szCs w:val="28"/>
        </w:rPr>
        <w:t xml:space="preserve">. 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деятельности. Оно призвано наиболее глубоко и всесторонне </w:t>
      </w:r>
      <w:proofErr w:type="gramStart"/>
      <w:r w:rsidR="00E42E3F" w:rsidRPr="00E42E3F">
        <w:rPr>
          <w:color w:val="000000"/>
          <w:sz w:val="28"/>
          <w:szCs w:val="28"/>
        </w:rPr>
        <w:t>развивать</w:t>
      </w:r>
      <w:proofErr w:type="gramEnd"/>
      <w:r w:rsidR="00E42E3F" w:rsidRPr="00E42E3F">
        <w:rPr>
          <w:color w:val="000000"/>
          <w:sz w:val="28"/>
          <w:szCs w:val="28"/>
        </w:rPr>
        <w:t xml:space="preserve"> имеющиеся у молодого специалиста знания в области предметной специализации и методики преподавания.</w:t>
      </w:r>
    </w:p>
    <w:p w:rsidR="00E42E3F" w:rsidRPr="00E42E3F" w:rsidRDefault="00E7733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E42E3F" w:rsidRPr="00E42E3F">
        <w:rPr>
          <w:color w:val="000000"/>
          <w:sz w:val="28"/>
          <w:szCs w:val="28"/>
        </w:rPr>
        <w:t xml:space="preserve">. Правовой основой института школьного наставничества являются настоящее Положение, ФЗ- 273 «Об образовании в Российской Федерации» и другие нормативные акты </w:t>
      </w:r>
      <w:proofErr w:type="spellStart"/>
      <w:r w:rsidR="00E42E3F" w:rsidRPr="00E42E3F">
        <w:rPr>
          <w:color w:val="000000"/>
          <w:sz w:val="28"/>
          <w:szCs w:val="28"/>
        </w:rPr>
        <w:t>Минобрнауки</w:t>
      </w:r>
      <w:proofErr w:type="spellEnd"/>
      <w:r w:rsidR="00E42E3F" w:rsidRPr="00E42E3F">
        <w:rPr>
          <w:color w:val="000000"/>
          <w:sz w:val="28"/>
          <w:szCs w:val="28"/>
        </w:rPr>
        <w:t xml:space="preserve"> РФ, регламентирующие вопросы профессиональной подготовки учителей и специалистов образовательных учреждений.</w:t>
      </w:r>
    </w:p>
    <w:p w:rsidR="00E42E3F" w:rsidRPr="00E42E3F" w:rsidRDefault="00E7733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1.6</w:t>
      </w:r>
      <w:r w:rsidR="00E42E3F" w:rsidRPr="00E42E3F">
        <w:rPr>
          <w:color w:val="000000"/>
          <w:sz w:val="28"/>
          <w:szCs w:val="28"/>
        </w:rPr>
        <w:t>. Настоящее положение утверждено с учетом мнения методического совета, педагогического совета.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b/>
          <w:bCs/>
          <w:color w:val="000000"/>
          <w:sz w:val="28"/>
          <w:szCs w:val="28"/>
        </w:rPr>
        <w:t>2. Цели и задачи наставничества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2.1. Целью школьного наставничества в образовательном учреждении является оказание помощи молодым учителям в их профессиональном становлении, а также формирование в школе кадрового ядра.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2.2. Основными задачами школьного наставничества являются:</w:t>
      </w:r>
    </w:p>
    <w:p w:rsidR="00E42E3F" w:rsidRPr="00E42E3F" w:rsidRDefault="00E42E3F" w:rsidP="00E42E3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 xml:space="preserve">привитие молодым специалистам интереса к педагогической деятельности и </w:t>
      </w:r>
      <w:proofErr w:type="gramStart"/>
      <w:r w:rsidRPr="00E42E3F">
        <w:rPr>
          <w:color w:val="000000"/>
          <w:sz w:val="28"/>
          <w:szCs w:val="28"/>
        </w:rPr>
        <w:t>закреплении</w:t>
      </w:r>
      <w:proofErr w:type="gramEnd"/>
      <w:r w:rsidRPr="00E42E3F">
        <w:rPr>
          <w:color w:val="000000"/>
          <w:sz w:val="28"/>
          <w:szCs w:val="28"/>
        </w:rPr>
        <w:t xml:space="preserve"> учителей в образовательном учреждении;</w:t>
      </w:r>
    </w:p>
    <w:p w:rsidR="00E42E3F" w:rsidRPr="00E42E3F" w:rsidRDefault="00E42E3F" w:rsidP="00E42E3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ускорение процесса профессионального становления учителя и развитие способности самостоятельно и качественно выполнять возложенные на него обязанности по занимаемой должности;</w:t>
      </w:r>
    </w:p>
    <w:p w:rsidR="00E42E3F" w:rsidRPr="00E42E3F" w:rsidRDefault="00E42E3F" w:rsidP="00E42E3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адаптация по корпоративной культуре, усвоение лучших традиций коллектива школы и правил поведения в образовательном учреждении, сознательного и творческого отношения к выполнению обязанностей учителя;</w:t>
      </w:r>
    </w:p>
    <w:p w:rsidR="00E42E3F" w:rsidRPr="00E42E3F" w:rsidRDefault="00E42E3F" w:rsidP="00E42E3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удовлетворение потребностей молодых специалистов в получении знаний о новейших достижениях в области педагогических технологий, передовом отечественном и зарубежном опыте;</w:t>
      </w:r>
    </w:p>
    <w:p w:rsidR="00E42E3F" w:rsidRPr="00E42E3F" w:rsidRDefault="00E42E3F" w:rsidP="00E42E3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минимизация периода адаптации и профессионального становления молодых специалистов.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b/>
          <w:bCs/>
          <w:color w:val="000000"/>
          <w:sz w:val="28"/>
          <w:szCs w:val="28"/>
        </w:rPr>
        <w:t>3. Организационные основы наставничества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3.1. Школьное наставничество организуется на основании приказа директора школы.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3.2. Руководство деятельностью наставников осуществляет методист и руководители учебно-воспитательных центров, в которых организуется наставничество.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 xml:space="preserve">3.3. </w:t>
      </w:r>
      <w:proofErr w:type="gramStart"/>
      <w:r w:rsidRPr="00E42E3F">
        <w:rPr>
          <w:color w:val="000000"/>
          <w:sz w:val="28"/>
          <w:szCs w:val="28"/>
        </w:rPr>
        <w:t>Руководитель учебно-воспитательного центра подбирает наставника из наиболее подготовленных учителей,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школы, стаж педагогической деятельности не менее пяти лет, в том числе не менее двух</w:t>
      </w:r>
      <w:proofErr w:type="gramEnd"/>
      <w:r w:rsidRPr="00E42E3F">
        <w:rPr>
          <w:color w:val="000000"/>
          <w:sz w:val="28"/>
          <w:szCs w:val="28"/>
        </w:rPr>
        <w:t xml:space="preserve"> лет по данному предмету.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Наставник должен обладать способностями к воспитательной работе и может иметь одновременно не более двух подшефных.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3.4. Кандидатуры наставников рассматриваются на заседаниях учебно-воспитательных центров, согласовываются с заместителем директора учебной работе и методистом, утверждаются на заседании Методического совета.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Назначение наставника производится при обоюдном согласии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Как правило, наставник прикрепляется к молодому специалисту на срок не менее одного года.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lastRenderedPageBreak/>
        <w:t>3.5. Приказ о закреплении наставника издается не позднее двух недель с момента назначения молодого специалиста на определенную должность.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3.6. Наставничество устанавливается над следующими категориями сотрудников образовательного учреждения:</w:t>
      </w:r>
    </w:p>
    <w:p w:rsidR="00E42E3F" w:rsidRPr="00E42E3F" w:rsidRDefault="00E42E3F" w:rsidP="00E42E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впервые принятыми учителями (специалистами), не имеющими трудового стажа педагогической деятельности в образовательных учреждениях;</w:t>
      </w:r>
    </w:p>
    <w:p w:rsidR="00E42E3F" w:rsidRPr="00E42E3F" w:rsidRDefault="00E42E3F" w:rsidP="00E42E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выпускниками очных высших и средних специальных учебных заведений, прибывшими в образовательное учреждение по распределению;</w:t>
      </w:r>
    </w:p>
    <w:p w:rsidR="00E42E3F" w:rsidRPr="00E42E3F" w:rsidRDefault="00E42E3F" w:rsidP="00E42E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выпускниками непедагогических профессиональных образовательных учреждений, завершивших очное, заочное или вечернее обучение и не имеющими трудового стажа педагогической деятельности в образовательных учреждениях;</w:t>
      </w:r>
    </w:p>
    <w:p w:rsidR="00E42E3F" w:rsidRPr="00E42E3F" w:rsidRDefault="00E42E3F" w:rsidP="00E42E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учителями,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</w:t>
      </w:r>
    </w:p>
    <w:p w:rsidR="00E42E3F" w:rsidRPr="00E42E3F" w:rsidRDefault="00E42E3F" w:rsidP="00E42E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учителями, нуждающимися в дополнительной подготовке для проведения уроков в определенном классе (по определенной тематике).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3.7. Замена наставника производится приказом директора школы в случаях:</w:t>
      </w:r>
    </w:p>
    <w:p w:rsidR="00E42E3F" w:rsidRPr="00E42E3F" w:rsidRDefault="00E42E3F" w:rsidP="00E42E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увольнения наставника;</w:t>
      </w:r>
    </w:p>
    <w:p w:rsidR="00E42E3F" w:rsidRPr="00E42E3F" w:rsidRDefault="00E42E3F" w:rsidP="00E42E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перевода на другую работу подшефного или наставника;</w:t>
      </w:r>
    </w:p>
    <w:p w:rsidR="00E42E3F" w:rsidRPr="00E42E3F" w:rsidRDefault="00E42E3F" w:rsidP="00E42E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привлечения наставника к дисциплинарной ответственности;</w:t>
      </w:r>
    </w:p>
    <w:p w:rsidR="00E42E3F" w:rsidRPr="00E42E3F" w:rsidRDefault="00E42E3F" w:rsidP="00E42E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психологической несовместимости наставника и подшефного.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3.8. Показателями оценки эффективности работы наставника является выполнение целей и задач молодым учителем в период наставничества. Оценка производится на промежуточном и итоговом контроле.</w:t>
      </w:r>
    </w:p>
    <w:p w:rsidR="00E519B8" w:rsidRDefault="00E519B8" w:rsidP="00E519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19B8" w:rsidRDefault="00E519B8" w:rsidP="00E519B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42E3F">
        <w:rPr>
          <w:b/>
          <w:bCs/>
          <w:color w:val="000000"/>
          <w:sz w:val="28"/>
          <w:szCs w:val="28"/>
        </w:rPr>
        <w:t xml:space="preserve">4. </w:t>
      </w:r>
      <w:r>
        <w:rPr>
          <w:b/>
          <w:bCs/>
          <w:color w:val="000000"/>
          <w:sz w:val="28"/>
          <w:szCs w:val="28"/>
        </w:rPr>
        <w:t>Процесс формирования пар «наставник – наставляемый»</w:t>
      </w:r>
    </w:p>
    <w:p w:rsidR="00E519B8" w:rsidRPr="00E42E3F" w:rsidRDefault="00E519B8" w:rsidP="00E519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19B8" w:rsidRDefault="00E519B8" w:rsidP="00E519B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4.1. </w:t>
      </w:r>
      <w:r w:rsidRPr="00DA333A">
        <w:rPr>
          <w:rFonts w:ascii="Times New Roman" w:hAnsi="Times New Roman" w:cs="Times New Roman"/>
          <w:sz w:val="28"/>
        </w:rPr>
        <w:t>Формиро</w:t>
      </w:r>
      <w:r>
        <w:rPr>
          <w:rFonts w:ascii="Times New Roman" w:hAnsi="Times New Roman" w:cs="Times New Roman"/>
          <w:sz w:val="28"/>
        </w:rPr>
        <w:t xml:space="preserve">вание наставнических пар </w:t>
      </w:r>
      <w:r w:rsidRPr="00DA333A">
        <w:rPr>
          <w:rFonts w:ascii="Times New Roman" w:hAnsi="Times New Roman" w:cs="Times New Roman"/>
          <w:sz w:val="28"/>
        </w:rPr>
        <w:t xml:space="preserve"> осуществляется по основным критериям:  профессиональный профиль или личный опыт наставника должны соответствовать запросам</w:t>
      </w:r>
      <w:r>
        <w:rPr>
          <w:rFonts w:ascii="Times New Roman" w:hAnsi="Times New Roman" w:cs="Times New Roman"/>
          <w:sz w:val="28"/>
        </w:rPr>
        <w:t xml:space="preserve"> наставляемого или наставляемых.</w:t>
      </w:r>
    </w:p>
    <w:p w:rsidR="00E519B8" w:rsidRDefault="00E519B8" w:rsidP="00E519B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4.2. У наставнической пары</w:t>
      </w:r>
      <w:r w:rsidRPr="00DA333A">
        <w:rPr>
          <w:rFonts w:ascii="Times New Roman" w:hAnsi="Times New Roman" w:cs="Times New Roman"/>
          <w:sz w:val="28"/>
        </w:rPr>
        <w:t xml:space="preserve"> должен сложиться взаимный интерес и симпатия, позволяющие в будущем эффективно взаимодействовать в рамках программы наставничества</w:t>
      </w:r>
      <w:r>
        <w:rPr>
          <w:rFonts w:ascii="Times New Roman" w:hAnsi="Times New Roman" w:cs="Times New Roman"/>
          <w:sz w:val="28"/>
        </w:rPr>
        <w:t>.</w:t>
      </w:r>
    </w:p>
    <w:p w:rsidR="00E519B8" w:rsidRDefault="00E519B8" w:rsidP="00E519B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4.3. </w:t>
      </w:r>
      <w:r w:rsidRPr="00DA333A">
        <w:rPr>
          <w:rFonts w:ascii="Times New Roman" w:hAnsi="Times New Roman" w:cs="Times New Roman"/>
          <w:sz w:val="28"/>
        </w:rPr>
        <w:t xml:space="preserve">Формированию пар и групп «наставник – наставляемый» предшествует анализ мониторинговых исследований образовательной организации профессиональной грамотности педагога и/или на основании </w:t>
      </w:r>
      <w:proofErr w:type="gramStart"/>
      <w:r w:rsidRPr="00DA333A">
        <w:rPr>
          <w:rFonts w:ascii="Times New Roman" w:hAnsi="Times New Roman" w:cs="Times New Roman"/>
          <w:sz w:val="28"/>
        </w:rPr>
        <w:t>анализа степени реализации</w:t>
      </w:r>
      <w:r>
        <w:rPr>
          <w:rFonts w:ascii="Times New Roman" w:hAnsi="Times New Roman" w:cs="Times New Roman"/>
          <w:sz w:val="28"/>
        </w:rPr>
        <w:t xml:space="preserve"> программы саморазвития</w:t>
      </w:r>
      <w:proofErr w:type="gramEnd"/>
      <w:r w:rsidRPr="00DA333A">
        <w:rPr>
          <w:rFonts w:ascii="Times New Roman" w:hAnsi="Times New Roman" w:cs="Times New Roman"/>
          <w:sz w:val="28"/>
        </w:rPr>
        <w:t xml:space="preserve">. </w:t>
      </w:r>
    </w:p>
    <w:p w:rsidR="00E519B8" w:rsidRPr="00DA333A" w:rsidRDefault="00E519B8" w:rsidP="00E519B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A333A">
        <w:rPr>
          <w:rFonts w:ascii="Times New Roman" w:hAnsi="Times New Roman" w:cs="Times New Roman"/>
          <w:sz w:val="28"/>
        </w:rPr>
        <w:t>Сформированные на добровольной основе с непосредственным участием наставников и педагогов, в отношении которых осуществляе</w:t>
      </w:r>
      <w:r>
        <w:rPr>
          <w:rFonts w:ascii="Times New Roman" w:hAnsi="Times New Roman" w:cs="Times New Roman"/>
          <w:sz w:val="28"/>
        </w:rPr>
        <w:t xml:space="preserve">тся наставничество, пары </w:t>
      </w:r>
      <w:r w:rsidRPr="00DA333A">
        <w:rPr>
          <w:rFonts w:ascii="Times New Roman" w:hAnsi="Times New Roman" w:cs="Times New Roman"/>
          <w:sz w:val="28"/>
        </w:rPr>
        <w:t>утверждаются приказом директора образовательной организации.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519B8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E42E3F" w:rsidRPr="00E42E3F">
        <w:rPr>
          <w:b/>
          <w:bCs/>
          <w:color w:val="000000"/>
          <w:sz w:val="28"/>
          <w:szCs w:val="28"/>
        </w:rPr>
        <w:t>. Обязанности наставника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Наставник должен: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lastRenderedPageBreak/>
        <w:t>разрабатывать совместно с молодым специалистом карту профессионального развития педагога с учетом уровня его интеллектуального развития, педагогической, методической и профессиональной подготовки по предмету;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 xml:space="preserve"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</w:t>
      </w:r>
      <w:proofErr w:type="spellStart"/>
      <w:r w:rsidRPr="00E42E3F">
        <w:rPr>
          <w:color w:val="000000"/>
          <w:sz w:val="28"/>
          <w:szCs w:val="28"/>
        </w:rPr>
        <w:t>досугового</w:t>
      </w:r>
      <w:proofErr w:type="spellEnd"/>
      <w:r w:rsidRPr="00E42E3F">
        <w:rPr>
          <w:color w:val="000000"/>
          <w:sz w:val="28"/>
          <w:szCs w:val="28"/>
        </w:rPr>
        <w:t xml:space="preserve"> общения;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знакомить молодого специалиста со школой, с расположением учебных классов, кабинетов, служебных и бытовых помещений;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вводить в должность (знакомить с основными обязанностями, требованиями, предъявляемыми к учителю – предметнику, правилами внутреннего трудового распорядка, охраны труда и техники безопасности);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разрабатывать совместно с молодым специалистом карту профессионального развития педагога; давать конкретные задания с определенным сроком их выполнения; контролировать работу, оказывать необходимую помощь;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вести дневник работы наставника и 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E42E3F" w:rsidRPr="00E42E3F" w:rsidRDefault="00E42E3F" w:rsidP="00E42E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519B8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E42E3F" w:rsidRPr="00E42E3F">
        <w:rPr>
          <w:b/>
          <w:bCs/>
          <w:color w:val="000000"/>
          <w:sz w:val="28"/>
          <w:szCs w:val="28"/>
        </w:rPr>
        <w:t>. Обязанности молодого специалиста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42E3F" w:rsidRPr="00E42E3F">
        <w:rPr>
          <w:color w:val="000000"/>
          <w:sz w:val="28"/>
          <w:szCs w:val="28"/>
        </w:rPr>
        <w:t>.1. Кандидатура молодого специалиста для закрепления наставника рассматривается на заседании Методического совета с указанием срока наставничества и будущей специализации и утверждается приказом директора.</w:t>
      </w: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42E3F" w:rsidRPr="00E42E3F">
        <w:rPr>
          <w:color w:val="000000"/>
          <w:sz w:val="28"/>
          <w:szCs w:val="28"/>
        </w:rPr>
        <w:t>.2. В период наставничества молодой специалист обязан: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изучать ФЗ -273 «Об образовании в Российской Федерации», нормативные акты, определяющие его служебную деятельность, структуру, особенности деятельности школы и функциональные обязанности по занимаемой должности;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разработать и осуществлять работу по карте индивидуального профессионального развития, согласованную с наставником и представленную на заседании учебно-воспитательного центра;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lastRenderedPageBreak/>
        <w:t>учиться у наставника передовым методам и формам работы, правильно строить свои взаимоотношения с ним;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совершенствовать свой общеобразовательный и культурный уровень;</w:t>
      </w:r>
    </w:p>
    <w:p w:rsidR="00E42E3F" w:rsidRPr="00E42E3F" w:rsidRDefault="00E42E3F" w:rsidP="00E42E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 xml:space="preserve">периодически </w:t>
      </w:r>
      <w:proofErr w:type="gramStart"/>
      <w:r w:rsidRPr="00E42E3F">
        <w:rPr>
          <w:color w:val="000000"/>
          <w:sz w:val="28"/>
          <w:szCs w:val="28"/>
        </w:rPr>
        <w:t>отчитываться о</w:t>
      </w:r>
      <w:proofErr w:type="gramEnd"/>
      <w:r w:rsidRPr="00E42E3F">
        <w:rPr>
          <w:color w:val="000000"/>
          <w:sz w:val="28"/>
          <w:szCs w:val="28"/>
        </w:rPr>
        <w:t xml:space="preserve"> своей работе перед наставником и руководителем учебно-воспитательного центра.</w:t>
      </w:r>
    </w:p>
    <w:p w:rsidR="00AF4A6C" w:rsidRPr="00E42E3F" w:rsidRDefault="00AF4A6C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E42E3F" w:rsidRPr="00E42E3F">
        <w:rPr>
          <w:b/>
          <w:bCs/>
          <w:color w:val="000000"/>
          <w:sz w:val="28"/>
          <w:szCs w:val="28"/>
        </w:rPr>
        <w:t>. Права молодого специалиста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Молодой специалист имеет право: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вносить на рассмотрение администрации школы предложения по совершенствованию работы, связанной с наставничеством;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защищать профессиональную честь и достоинство;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знакомиться с жалобами и другими документами, содержащими оценку его работы, давать по ним объяснения;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посещать внешние организации по вопросам, связанным с педагогической деятельностью;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повышать квалификацию удобным для себя способом;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защищать свои интересы самостоятельно и (или) через представителя, в том числе адвоката, в случае дисциплинарного или служебного расследования, связанного с нарушением норм профессиональной этики;</w:t>
      </w:r>
    </w:p>
    <w:p w:rsidR="00E42E3F" w:rsidRPr="00E42E3F" w:rsidRDefault="00E42E3F" w:rsidP="00E42E3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требовать конфиденциальности дисциплинарного (служебного) расследования, за исключением случаев, предусмотренных законом.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E42E3F" w:rsidRPr="00E42E3F">
        <w:rPr>
          <w:b/>
          <w:bCs/>
          <w:color w:val="000000"/>
          <w:sz w:val="28"/>
          <w:szCs w:val="28"/>
        </w:rPr>
        <w:t>. Руководство работой наставника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42E3F" w:rsidRPr="00E42E3F">
        <w:rPr>
          <w:color w:val="000000"/>
          <w:sz w:val="28"/>
          <w:szCs w:val="28"/>
        </w:rPr>
        <w:t>.1. Организация работы наставников и контроль их деятельности возлагается на методиста.</w:t>
      </w: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42E3F" w:rsidRPr="00E42E3F">
        <w:rPr>
          <w:color w:val="000000"/>
          <w:sz w:val="28"/>
          <w:szCs w:val="28"/>
        </w:rPr>
        <w:t>.2. Методист обязан: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представить назначенного молодого специалиста учителям школы, объявить приказ о закреплении за ним наставника;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создать необходимые условия для совместной работы молодого специалиста с закрепленным за ним наставником;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посетить отдельные уроки и внеклассные мероприятия по предмету, проводимые наставником и молодым специалистом;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изучить, обобщить и распространить положительный опыт организации наставничества в образовательном учреждении;</w:t>
      </w:r>
    </w:p>
    <w:p w:rsidR="00E42E3F" w:rsidRPr="00E42E3F" w:rsidRDefault="00E42E3F" w:rsidP="00E42E3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определить меры поощрения наставников.</w:t>
      </w:r>
    </w:p>
    <w:p w:rsidR="00E42E3F" w:rsidRPr="00E42E3F" w:rsidRDefault="00B11526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42E3F" w:rsidRPr="00E42E3F">
        <w:rPr>
          <w:color w:val="000000"/>
          <w:sz w:val="28"/>
          <w:szCs w:val="28"/>
        </w:rPr>
        <w:t>.3. Непосредственную ответственность за работу наставников с молодыми специалистами несут руководители учебно-воспитательных центров.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Руководитель учебно-воспитательного центра обязан:</w:t>
      </w:r>
    </w:p>
    <w:p w:rsidR="00E42E3F" w:rsidRPr="00E42E3F" w:rsidRDefault="00E42E3F" w:rsidP="00E42E3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рассмотреть на заседании учебно-воспитательного центра индивидуальный план работы наставника, карту индивидуального профессионального развития (КИПР) молодого педагога;</w:t>
      </w:r>
    </w:p>
    <w:p w:rsidR="00E42E3F" w:rsidRPr="00E42E3F" w:rsidRDefault="00E42E3F" w:rsidP="00E42E3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lastRenderedPageBreak/>
        <w:t>провести инструктаж наставников и молодых специалистов;</w:t>
      </w:r>
    </w:p>
    <w:p w:rsidR="00E42E3F" w:rsidRPr="00E42E3F" w:rsidRDefault="00E42E3F" w:rsidP="00E42E3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E42E3F" w:rsidRPr="00E42E3F" w:rsidRDefault="00E42E3F" w:rsidP="00E42E3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осуществлять систематический контроль работы наставника;</w:t>
      </w:r>
    </w:p>
    <w:p w:rsidR="00E42E3F" w:rsidRPr="00E42E3F" w:rsidRDefault="00E42E3F" w:rsidP="00E42E3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заслушать и утвердить на заседании учебно-воспитательного центра отчеты молодого специалиста и наставника и представить их на заседании Методического совета.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Default="00E519B8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="00E42E3F" w:rsidRPr="00E42E3F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Меры стимулирования</w:t>
      </w:r>
      <w:r w:rsidR="00E77336">
        <w:rPr>
          <w:b/>
          <w:bCs/>
          <w:color w:val="000000"/>
          <w:sz w:val="28"/>
          <w:szCs w:val="28"/>
        </w:rPr>
        <w:t xml:space="preserve"> и поощрения наставников 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Мероприятия по популяризации роли наставника.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Создание специальной рубрики "Наши наставники" на школьном сайте.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Создание на сайте методической копилки с программами наставничества.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Доска почета «Лучшие наставники».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Награждение школьными грамотами "Лучший наставник"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Предоставлять наставникам возможности принимать участие в формировании предложений,</w:t>
      </w:r>
    </w:p>
    <w:p w:rsidR="00E77336" w:rsidRPr="00E77336" w:rsidRDefault="00E77336" w:rsidP="00E77336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hanging="284"/>
        <w:rPr>
          <w:rFonts w:ascii="Times New Roman" w:eastAsia="Times New Roman" w:hAnsi="Times New Roman" w:cs="Times New Roman"/>
          <w:color w:val="262633"/>
          <w:sz w:val="26"/>
          <w:szCs w:val="26"/>
        </w:rPr>
      </w:pPr>
      <w:proofErr w:type="gramStart"/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>Касающихся</w:t>
      </w:r>
      <w:proofErr w:type="gramEnd"/>
      <w:r w:rsidRPr="00E77336">
        <w:rPr>
          <w:rFonts w:ascii="Times New Roman" w:eastAsia="Times New Roman" w:hAnsi="Times New Roman" w:cs="Times New Roman"/>
          <w:color w:val="262633"/>
          <w:sz w:val="26"/>
          <w:szCs w:val="26"/>
        </w:rPr>
        <w:t xml:space="preserve"> развития школы.</w:t>
      </w:r>
    </w:p>
    <w:p w:rsidR="00E519B8" w:rsidRDefault="00E519B8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E519B8" w:rsidRPr="00E42E3F" w:rsidRDefault="00E519B8" w:rsidP="00E519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Pr="00E42E3F">
        <w:rPr>
          <w:b/>
          <w:bCs/>
          <w:color w:val="000000"/>
          <w:sz w:val="28"/>
          <w:szCs w:val="28"/>
        </w:rPr>
        <w:t>. Документы, регламентирующие наставничество</w:t>
      </w: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2E3F" w:rsidRPr="00E42E3F" w:rsidRDefault="00E42E3F" w:rsidP="00E42E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 xml:space="preserve"> К документам, регламентирующим деятельность наставников, относятся: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настоящее Положение;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приказ директора ОУ об организации наставничества;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планы работы педагогического совета, методического совета, учебно-воспитательных центров;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карты индивидуального профессионального развития молодых педагогов;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протоколы заседаний педагогического совета, методического совета, учебно-воспитательных центров, на которых рассматривались вопросы наставничества;</w:t>
      </w:r>
    </w:p>
    <w:p w:rsidR="00E42E3F" w:rsidRPr="00E42E3F" w:rsidRDefault="00E42E3F" w:rsidP="00E42E3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E42E3F">
        <w:rPr>
          <w:color w:val="000000"/>
          <w:sz w:val="28"/>
          <w:szCs w:val="28"/>
        </w:rPr>
        <w:t>методические рекомендации и обзоры по передовому опыту проведения работы по наставничеству.</w:t>
      </w:r>
    </w:p>
    <w:p w:rsidR="000465CD" w:rsidRPr="00E42E3F" w:rsidRDefault="000465CD" w:rsidP="00E42E3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65CD" w:rsidRPr="00E42E3F" w:rsidSect="00E42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D97"/>
    <w:multiLevelType w:val="multilevel"/>
    <w:tmpl w:val="E2C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F1E3A"/>
    <w:multiLevelType w:val="hybridMultilevel"/>
    <w:tmpl w:val="C012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77F33"/>
    <w:multiLevelType w:val="multilevel"/>
    <w:tmpl w:val="42A4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9F4E16"/>
    <w:multiLevelType w:val="multilevel"/>
    <w:tmpl w:val="AF8C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5E224A"/>
    <w:multiLevelType w:val="multilevel"/>
    <w:tmpl w:val="5260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BE67EA"/>
    <w:multiLevelType w:val="multilevel"/>
    <w:tmpl w:val="8DF8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9D038C"/>
    <w:multiLevelType w:val="multilevel"/>
    <w:tmpl w:val="79DC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FA1D1F"/>
    <w:multiLevelType w:val="multilevel"/>
    <w:tmpl w:val="79EE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BE08AD"/>
    <w:multiLevelType w:val="multilevel"/>
    <w:tmpl w:val="EB2C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64EDF"/>
    <w:multiLevelType w:val="multilevel"/>
    <w:tmpl w:val="2682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2E3F"/>
    <w:rsid w:val="000465CD"/>
    <w:rsid w:val="000C0E35"/>
    <w:rsid w:val="003056DF"/>
    <w:rsid w:val="0038271C"/>
    <w:rsid w:val="003F4D08"/>
    <w:rsid w:val="004A667D"/>
    <w:rsid w:val="004E5AEC"/>
    <w:rsid w:val="00537D9C"/>
    <w:rsid w:val="0063138A"/>
    <w:rsid w:val="00643AC1"/>
    <w:rsid w:val="006E70E6"/>
    <w:rsid w:val="00766C3A"/>
    <w:rsid w:val="0096276E"/>
    <w:rsid w:val="00A878B5"/>
    <w:rsid w:val="00AF4A6C"/>
    <w:rsid w:val="00B11526"/>
    <w:rsid w:val="00D245D8"/>
    <w:rsid w:val="00E42E3F"/>
    <w:rsid w:val="00E519B8"/>
    <w:rsid w:val="00E62AF3"/>
    <w:rsid w:val="00E77336"/>
    <w:rsid w:val="00F44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73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0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2241</Words>
  <Characters>12778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учитель</cp:lastModifiedBy>
  <cp:revision>2</cp:revision>
  <cp:lastPrinted>2022-11-29T09:51:00Z</cp:lastPrinted>
  <dcterms:created xsi:type="dcterms:W3CDTF">2022-11-29T09:58:00Z</dcterms:created>
  <dcterms:modified xsi:type="dcterms:W3CDTF">2022-11-29T09:58:00Z</dcterms:modified>
</cp:coreProperties>
</file>